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TEST FINAL</w:t>
      </w:r>
    </w:p>
    <w:p w:rsidR="00401864" w:rsidRP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</w:t>
      </w:r>
      <w:r w:rsidR="00A22667">
        <w:rPr>
          <w:b/>
        </w:rPr>
        <w:t>I</w:t>
      </w:r>
      <w:r w:rsidRPr="00401864">
        <w:rPr>
          <w:b/>
        </w:rPr>
        <w:t xml:space="preserve">X-a </w:t>
      </w:r>
    </w:p>
    <w:p w:rsidR="00900B54" w:rsidRDefault="00900B54" w:rsidP="00401864">
      <w:pPr>
        <w:spacing w:line="276" w:lineRule="auto"/>
        <w:rPr>
          <w:b/>
        </w:rPr>
      </w:pPr>
    </w:p>
    <w:p w:rsidR="00401864" w:rsidRPr="004E24D5" w:rsidRDefault="00401864" w:rsidP="004E24D5">
      <w:pPr>
        <w:spacing w:line="276" w:lineRule="auto"/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 </w:t>
      </w:r>
      <w:r w:rsidR="004E24D5">
        <w:t xml:space="preserve"> </w:t>
      </w:r>
      <w:r w:rsidR="007235FC">
        <w:t xml:space="preserve">Se consideră șirul </w:t>
      </w:r>
      <w:r w:rsidR="007235FC" w:rsidRPr="007235FC">
        <w:rPr>
          <w:position w:val="-14"/>
        </w:rPr>
        <w:object w:dxaOrig="6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20.25pt" o:ole="">
            <v:imagedata r:id="rId4" o:title=""/>
          </v:shape>
          <o:OLEObject Type="Embed" ProgID="Equation.DSMT4" ShapeID="_x0000_i1025" DrawAspect="Content" ObjectID="_1640018874" r:id="rId5"/>
        </w:object>
      </w:r>
      <w:r w:rsidR="007235FC">
        <w:t xml:space="preserve"> definit prin </w:t>
      </w:r>
      <w:r w:rsidR="007E5F0A" w:rsidRPr="007235FC">
        <w:rPr>
          <w:position w:val="-12"/>
        </w:rPr>
        <w:object w:dxaOrig="1020" w:dyaOrig="360">
          <v:shape id="_x0000_i1042" type="#_x0000_t75" style="width:51pt;height:18pt" o:ole="">
            <v:imagedata r:id="rId6" o:title=""/>
          </v:shape>
          <o:OLEObject Type="Embed" ProgID="Equation.DSMT4" ShapeID="_x0000_i1042" DrawAspect="Content" ObjectID="_1640018875" r:id="rId7"/>
        </w:object>
      </w:r>
      <w:r w:rsidR="007235FC">
        <w:t xml:space="preserve"> și </w:t>
      </w:r>
      <w:r w:rsidR="007235FC" w:rsidRPr="007235FC">
        <w:rPr>
          <w:position w:val="-14"/>
        </w:rPr>
        <w:object w:dxaOrig="2460" w:dyaOrig="420">
          <v:shape id="_x0000_i1026" type="#_x0000_t75" style="width:123pt;height:21pt" o:ole="">
            <v:imagedata r:id="rId8" o:title=""/>
          </v:shape>
          <o:OLEObject Type="Embed" ProgID="Equation.DSMT4" ShapeID="_x0000_i1026" DrawAspect="Content" ObjectID="_1640018876" r:id="rId9"/>
        </w:object>
      </w:r>
      <w:r w:rsidR="007235FC">
        <w:t xml:space="preserve">.  Să se determine </w:t>
      </w:r>
      <w:r w:rsidR="007235FC" w:rsidRPr="007235FC">
        <w:rPr>
          <w:position w:val="-14"/>
        </w:rPr>
        <w:object w:dxaOrig="440" w:dyaOrig="400">
          <v:shape id="_x0000_i1027" type="#_x0000_t75" style="width:21.75pt;height:20.25pt" o:ole="">
            <v:imagedata r:id="rId10" o:title=""/>
          </v:shape>
          <o:OLEObject Type="Embed" ProgID="Equation.DSMT4" ShapeID="_x0000_i1027" DrawAspect="Content" ObjectID="_1640018877" r:id="rId11"/>
        </w:object>
      </w:r>
      <w:r w:rsidR="007235FC">
        <w:t xml:space="preserve">, unde </w:t>
      </w:r>
      <w:r w:rsidR="007235FC" w:rsidRPr="007235FC">
        <w:rPr>
          <w:position w:val="-6"/>
        </w:rPr>
        <w:object w:dxaOrig="540" w:dyaOrig="279">
          <v:shape id="_x0000_i1028" type="#_x0000_t75" style="width:27pt;height:14.25pt" o:ole="">
            <v:imagedata r:id="rId12" o:title=""/>
          </v:shape>
          <o:OLEObject Type="Embed" ProgID="Equation.DSMT4" ShapeID="_x0000_i1028" DrawAspect="Content" ObjectID="_1640018878" r:id="rId13"/>
        </w:object>
      </w:r>
      <w:r w:rsidR="004E24D5">
        <w:t>.</w:t>
      </w:r>
    </w:p>
    <w:p w:rsidR="004E24D5" w:rsidRDefault="00401864" w:rsidP="00401864">
      <w:pPr>
        <w:spacing w:line="276" w:lineRule="auto"/>
        <w:rPr>
          <w:bCs/>
        </w:rPr>
      </w:pPr>
      <w:r w:rsidRPr="00401864">
        <w:rPr>
          <w:b/>
          <w:bCs/>
        </w:rPr>
        <w:t xml:space="preserve">Subiectul 2.   </w:t>
      </w:r>
      <w:r w:rsidR="004E24D5">
        <w:rPr>
          <w:bCs/>
        </w:rPr>
        <w:t xml:space="preserve">Fie </w:t>
      </w:r>
      <w:r w:rsidR="007235FC" w:rsidRPr="007235FC">
        <w:rPr>
          <w:bCs/>
          <w:position w:val="-10"/>
        </w:rPr>
        <w:object w:dxaOrig="960" w:dyaOrig="320">
          <v:shape id="_x0000_i1029" type="#_x0000_t75" style="width:48pt;height:15.75pt" o:ole="">
            <v:imagedata r:id="rId14" o:title=""/>
          </v:shape>
          <o:OLEObject Type="Embed" ProgID="Equation.DSMT4" ShapeID="_x0000_i1029" DrawAspect="Content" ObjectID="_1640018879" r:id="rId15"/>
        </w:object>
      </w:r>
      <w:r w:rsidR="007235FC">
        <w:rPr>
          <w:bCs/>
        </w:rPr>
        <w:t xml:space="preserve"> astfel încât </w:t>
      </w:r>
      <w:r w:rsidR="007235FC" w:rsidRPr="007235FC">
        <w:rPr>
          <w:bCs/>
          <w:position w:val="-6"/>
        </w:rPr>
        <w:object w:dxaOrig="740" w:dyaOrig="279">
          <v:shape id="_x0000_i1030" type="#_x0000_t75" style="width:36.75pt;height:14.25pt" o:ole="">
            <v:imagedata r:id="rId16" o:title=""/>
          </v:shape>
          <o:OLEObject Type="Embed" ProgID="Equation.DSMT4" ShapeID="_x0000_i1030" DrawAspect="Content" ObjectID="_1640018880" r:id="rId17"/>
        </w:object>
      </w:r>
      <w:r w:rsidR="007235FC">
        <w:rPr>
          <w:bCs/>
        </w:rPr>
        <w:t>. Să se demonstreze că:</w:t>
      </w:r>
      <w:r w:rsidR="004E24D5">
        <w:rPr>
          <w:bCs/>
        </w:rPr>
        <w:t xml:space="preserve"> </w:t>
      </w:r>
    </w:p>
    <w:p w:rsidR="004E24D5" w:rsidRDefault="004E24D5" w:rsidP="00401864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a. </w:t>
      </w:r>
      <w:r>
        <w:rPr>
          <w:bCs/>
        </w:rPr>
        <w:t xml:space="preserve"> </w:t>
      </w:r>
      <w:r w:rsidR="007235FC" w:rsidRPr="007235FC">
        <w:rPr>
          <w:bCs/>
          <w:position w:val="-16"/>
        </w:rPr>
        <w:object w:dxaOrig="2079" w:dyaOrig="440">
          <v:shape id="_x0000_i1031" type="#_x0000_t75" style="width:104.25pt;height:21.75pt" o:ole="">
            <v:imagedata r:id="rId18" o:title=""/>
          </v:shape>
          <o:OLEObject Type="Embed" ProgID="Equation.DSMT4" ShapeID="_x0000_i1031" DrawAspect="Content" ObjectID="_1640018881" r:id="rId19"/>
        </w:object>
      </w:r>
      <w:r>
        <w:rPr>
          <w:bCs/>
        </w:rPr>
        <w:t>.</w:t>
      </w:r>
    </w:p>
    <w:p w:rsidR="007E5F0A" w:rsidRDefault="004E24D5" w:rsidP="00401864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b. </w:t>
      </w:r>
      <w:r w:rsidR="007E5F0A" w:rsidRPr="007235FC">
        <w:rPr>
          <w:bCs/>
          <w:position w:val="-28"/>
        </w:rPr>
        <w:object w:dxaOrig="4420" w:dyaOrig="720">
          <v:shape id="_x0000_i1032" type="#_x0000_t75" style="width:221.25pt;height:36pt" o:ole="">
            <v:imagedata r:id="rId20" o:title=""/>
          </v:shape>
          <o:OLEObject Type="Embed" ProgID="Equation.DSMT4" ShapeID="_x0000_i1032" DrawAspect="Content" ObjectID="_1640018882" r:id="rId21"/>
        </w:object>
      </w:r>
      <w:r w:rsidR="007E5F0A">
        <w:rPr>
          <w:bCs/>
        </w:rPr>
        <w:t xml:space="preserve">  </w:t>
      </w:r>
    </w:p>
    <w:p w:rsidR="004E24D5" w:rsidRDefault="007E5F0A" w:rsidP="00401864">
      <w:pPr>
        <w:spacing w:line="276" w:lineRule="auto"/>
        <w:rPr>
          <w:bCs/>
        </w:rPr>
      </w:pPr>
      <w:r>
        <w:rPr>
          <w:bCs/>
        </w:rPr>
        <w:t xml:space="preserve">         și        </w:t>
      </w:r>
      <w:r w:rsidRPr="007E5F0A">
        <w:rPr>
          <w:bCs/>
          <w:position w:val="-28"/>
        </w:rPr>
        <w:object w:dxaOrig="3540" w:dyaOrig="720">
          <v:shape id="_x0000_i1033" type="#_x0000_t75" style="width:177pt;height:36pt" o:ole="">
            <v:imagedata r:id="rId22" o:title=""/>
          </v:shape>
          <o:OLEObject Type="Embed" ProgID="Equation.DSMT4" ShapeID="_x0000_i1033" DrawAspect="Content" ObjectID="_1640018883" r:id="rId23"/>
        </w:object>
      </w:r>
      <w:r>
        <w:rPr>
          <w:bCs/>
        </w:rPr>
        <w:t>.</w:t>
      </w:r>
    </w:p>
    <w:p w:rsidR="004E24D5" w:rsidRDefault="004E24D5" w:rsidP="007E5F0A">
      <w:pPr>
        <w:spacing w:line="276" w:lineRule="auto"/>
        <w:rPr>
          <w:bCs/>
        </w:rPr>
      </w:pPr>
      <w:r>
        <w:rPr>
          <w:bCs/>
        </w:rPr>
        <w:t xml:space="preserve">  </w:t>
      </w:r>
      <w:r w:rsidR="00401864" w:rsidRPr="00401864">
        <w:rPr>
          <w:b/>
          <w:bCs/>
        </w:rPr>
        <w:t xml:space="preserve">Subiectul 3.  </w:t>
      </w:r>
      <w:r w:rsidR="007E5F0A">
        <w:rPr>
          <w:bCs/>
        </w:rPr>
        <w:t xml:space="preserve">Se consideră dreptunghiul </w:t>
      </w:r>
      <w:r w:rsidR="007E5F0A" w:rsidRPr="007E5F0A">
        <w:rPr>
          <w:bCs/>
          <w:position w:val="-6"/>
        </w:rPr>
        <w:object w:dxaOrig="720" w:dyaOrig="279">
          <v:shape id="_x0000_i1034" type="#_x0000_t75" style="width:36pt;height:14.25pt" o:ole="">
            <v:imagedata r:id="rId24" o:title=""/>
          </v:shape>
          <o:OLEObject Type="Embed" ProgID="Equation.DSMT4" ShapeID="_x0000_i1034" DrawAspect="Content" ObjectID="_1640018884" r:id="rId25"/>
        </w:object>
      </w:r>
      <w:r w:rsidR="007E5F0A">
        <w:rPr>
          <w:bCs/>
        </w:rPr>
        <w:t xml:space="preserve"> cu </w:t>
      </w:r>
      <w:r w:rsidR="007E5F0A" w:rsidRPr="007E5F0A">
        <w:rPr>
          <w:bCs/>
          <w:position w:val="-6"/>
        </w:rPr>
        <w:object w:dxaOrig="1080" w:dyaOrig="279">
          <v:shape id="_x0000_i1035" type="#_x0000_t75" style="width:54pt;height:14.25pt" o:ole="">
            <v:imagedata r:id="rId26" o:title=""/>
          </v:shape>
          <o:OLEObject Type="Embed" ProgID="Equation.DSMT4" ShapeID="_x0000_i1035" DrawAspect="Content" ObjectID="_1640018885" r:id="rId27"/>
        </w:object>
      </w:r>
      <w:r w:rsidR="007E5F0A">
        <w:rPr>
          <w:bCs/>
        </w:rPr>
        <w:t xml:space="preserve">. Pe latura </w:t>
      </w:r>
      <w:r w:rsidR="007E5F0A" w:rsidRPr="007E5F0A">
        <w:rPr>
          <w:bCs/>
          <w:position w:val="-4"/>
        </w:rPr>
        <w:object w:dxaOrig="420" w:dyaOrig="260">
          <v:shape id="_x0000_i1036" type="#_x0000_t75" style="width:21pt;height:12.75pt" o:ole="">
            <v:imagedata r:id="rId28" o:title=""/>
          </v:shape>
          <o:OLEObject Type="Embed" ProgID="Equation.DSMT4" ShapeID="_x0000_i1036" DrawAspect="Content" ObjectID="_1640018886" r:id="rId29"/>
        </w:object>
      </w:r>
      <w:r w:rsidR="007E5F0A">
        <w:rPr>
          <w:bCs/>
        </w:rPr>
        <w:t xml:space="preserve"> considerăm un punct mobil </w:t>
      </w:r>
      <w:r w:rsidR="007E5F0A" w:rsidRPr="007E5F0A">
        <w:rPr>
          <w:bCs/>
          <w:position w:val="-4"/>
        </w:rPr>
        <w:object w:dxaOrig="240" w:dyaOrig="260">
          <v:shape id="_x0000_i1037" type="#_x0000_t75" style="width:12pt;height:12.75pt" o:ole="">
            <v:imagedata r:id="rId30" o:title=""/>
          </v:shape>
          <o:OLEObject Type="Embed" ProgID="Equation.DSMT4" ShapeID="_x0000_i1037" DrawAspect="Content" ObjectID="_1640018887" r:id="rId31"/>
        </w:object>
      </w:r>
      <w:r w:rsidR="007E5F0A">
        <w:rPr>
          <w:bCs/>
        </w:rPr>
        <w:t xml:space="preserve">. Fie </w:t>
      </w:r>
      <w:r w:rsidR="007E5F0A" w:rsidRPr="007E5F0A">
        <w:rPr>
          <w:bCs/>
          <w:position w:val="-6"/>
        </w:rPr>
        <w:object w:dxaOrig="260" w:dyaOrig="279">
          <v:shape id="_x0000_i1038" type="#_x0000_t75" style="width:12.75pt;height:14.25pt" o:ole="">
            <v:imagedata r:id="rId32" o:title=""/>
          </v:shape>
          <o:OLEObject Type="Embed" ProgID="Equation.DSMT4" ShapeID="_x0000_i1038" DrawAspect="Content" ObjectID="_1640018888" r:id="rId33"/>
        </w:object>
      </w:r>
      <w:r w:rsidR="007E5F0A">
        <w:rPr>
          <w:bCs/>
        </w:rPr>
        <w:t xml:space="preserve"> intersecția dreptelor </w:t>
      </w:r>
      <w:r w:rsidR="007E5F0A" w:rsidRPr="007E5F0A">
        <w:rPr>
          <w:bCs/>
          <w:position w:val="-4"/>
        </w:rPr>
        <w:object w:dxaOrig="400" w:dyaOrig="260">
          <v:shape id="_x0000_i1039" type="#_x0000_t75" style="width:20.25pt;height:12.75pt" o:ole="">
            <v:imagedata r:id="rId34" o:title=""/>
          </v:shape>
          <o:OLEObject Type="Embed" ProgID="Equation.DSMT4" ShapeID="_x0000_i1039" DrawAspect="Content" ObjectID="_1640018889" r:id="rId35"/>
        </w:object>
      </w:r>
      <w:r w:rsidR="007E5F0A">
        <w:rPr>
          <w:bCs/>
        </w:rPr>
        <w:t xml:space="preserve"> și </w:t>
      </w:r>
      <w:r w:rsidR="007E5F0A" w:rsidRPr="007E5F0A">
        <w:rPr>
          <w:bCs/>
          <w:position w:val="-6"/>
        </w:rPr>
        <w:object w:dxaOrig="380" w:dyaOrig="279">
          <v:shape id="_x0000_i1040" type="#_x0000_t75" style="width:18.75pt;height:14.25pt" o:ole="">
            <v:imagedata r:id="rId36" o:title=""/>
          </v:shape>
          <o:OLEObject Type="Embed" ProgID="Equation.DSMT4" ShapeID="_x0000_i1040" DrawAspect="Content" ObjectID="_1640018890" r:id="rId37"/>
        </w:object>
      </w:r>
      <w:r w:rsidR="000700A5">
        <w:rPr>
          <w:bCs/>
        </w:rPr>
        <w:t xml:space="preserve"> și </w:t>
      </w:r>
      <w:r w:rsidR="000700A5" w:rsidRPr="000700A5">
        <w:rPr>
          <w:bCs/>
          <w:position w:val="-4"/>
        </w:rPr>
        <w:object w:dxaOrig="260" w:dyaOrig="260">
          <v:shape id="_x0000_i1043" type="#_x0000_t75" style="width:12.75pt;height:12.75pt" o:ole="">
            <v:imagedata r:id="rId38" o:title=""/>
          </v:shape>
          <o:OLEObject Type="Embed" ProgID="Equation.DSMT4" ShapeID="_x0000_i1043" DrawAspect="Content" ObjectID="_1640018891" r:id="rId39"/>
        </w:object>
      </w:r>
      <w:r w:rsidR="000700A5">
        <w:rPr>
          <w:bCs/>
        </w:rPr>
        <w:t xml:space="preserve"> intersecția dreptelor </w:t>
      </w:r>
      <w:r w:rsidR="000700A5" w:rsidRPr="000700A5">
        <w:rPr>
          <w:bCs/>
          <w:position w:val="-6"/>
        </w:rPr>
        <w:object w:dxaOrig="400" w:dyaOrig="279">
          <v:shape id="_x0000_i1044" type="#_x0000_t75" style="width:20.25pt;height:14.25pt" o:ole="">
            <v:imagedata r:id="rId40" o:title=""/>
          </v:shape>
          <o:OLEObject Type="Embed" ProgID="Equation.DSMT4" ShapeID="_x0000_i1044" DrawAspect="Content" ObjectID="_1640018892" r:id="rId41"/>
        </w:object>
      </w:r>
      <w:r w:rsidR="000700A5">
        <w:rPr>
          <w:bCs/>
        </w:rPr>
        <w:t xml:space="preserve"> și </w:t>
      </w:r>
      <w:r w:rsidR="000700A5" w:rsidRPr="000700A5">
        <w:rPr>
          <w:bCs/>
          <w:position w:val="-4"/>
        </w:rPr>
        <w:object w:dxaOrig="380" w:dyaOrig="260">
          <v:shape id="_x0000_i1045" type="#_x0000_t75" style="width:18.75pt;height:12.75pt" o:ole="">
            <v:imagedata r:id="rId42" o:title=""/>
          </v:shape>
          <o:OLEObject Type="Embed" ProgID="Equation.DSMT4" ShapeID="_x0000_i1045" DrawAspect="Content" ObjectID="_1640018893" r:id="rId43"/>
        </w:object>
      </w:r>
      <w:r w:rsidR="007E5F0A">
        <w:rPr>
          <w:bCs/>
        </w:rPr>
        <w:t xml:space="preserve">. Să se demonstreze că dreapta </w:t>
      </w:r>
      <w:r w:rsidR="007E5F0A" w:rsidRPr="007E5F0A">
        <w:rPr>
          <w:bCs/>
          <w:position w:val="-6"/>
        </w:rPr>
        <w:object w:dxaOrig="420" w:dyaOrig="279">
          <v:shape id="_x0000_i1041" type="#_x0000_t75" style="width:21pt;height:14.25pt" o:ole="">
            <v:imagedata r:id="rId44" o:title=""/>
          </v:shape>
          <o:OLEObject Type="Embed" ProgID="Equation.DSMT4" ShapeID="_x0000_i1041" DrawAspect="Content" ObjectID="_1640018894" r:id="rId45"/>
        </w:object>
      </w:r>
      <w:r w:rsidR="007E5F0A">
        <w:rPr>
          <w:bCs/>
        </w:rPr>
        <w:t xml:space="preserve"> este tangentă la un cerc fix.</w:t>
      </w:r>
    </w:p>
    <w:p w:rsidR="007E5F0A" w:rsidRPr="004E24D5" w:rsidRDefault="007E5F0A" w:rsidP="007E5F0A">
      <w:pPr>
        <w:spacing w:line="276" w:lineRule="auto"/>
      </w:pPr>
    </w:p>
    <w:p w:rsidR="00401864" w:rsidRPr="00401864" w:rsidRDefault="00401864" w:rsidP="00401864">
      <w:pPr>
        <w:rPr>
          <w:b/>
        </w:rPr>
      </w:pPr>
      <w:r w:rsidRPr="00401864">
        <w:rPr>
          <w:b/>
        </w:rPr>
        <w:t xml:space="preserve">      Notă: Toate subiectele sunt obligatorii. Timp de lucru 2 h.</w:t>
      </w:r>
    </w:p>
    <w:p w:rsidR="00401864" w:rsidRPr="00401864" w:rsidRDefault="00401864" w:rsidP="00401864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401864" w:rsidRPr="00401864" w:rsidRDefault="00401864" w:rsidP="00401864"/>
    <w:p w:rsidR="00401864" w:rsidRPr="00401864" w:rsidRDefault="00401864" w:rsidP="00401864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401864" w:rsidRPr="00401864" w:rsidRDefault="00401864" w:rsidP="00401864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 </w:t>
      </w:r>
      <w:r w:rsidR="00823061">
        <w:rPr>
          <w:b/>
          <w:i/>
        </w:rPr>
        <w:t>Florin Bojor</w:t>
      </w:r>
      <w:r w:rsidRPr="00401864">
        <w:rPr>
          <w:b/>
          <w:i/>
        </w:rPr>
        <w:t>, C.N. ”</w:t>
      </w:r>
      <w:r w:rsidR="00823061"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p w:rsidR="00823061" w:rsidRDefault="00401864" w:rsidP="00823061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  </w:t>
      </w:r>
      <w:r w:rsidR="00823061">
        <w:rPr>
          <w:b/>
          <w:i/>
        </w:rPr>
        <w:t xml:space="preserve">Meda Bojor, </w:t>
      </w:r>
      <w:r w:rsidR="00823061" w:rsidRPr="00401864">
        <w:rPr>
          <w:b/>
          <w:i/>
        </w:rPr>
        <w:t>C.N. ”</w:t>
      </w:r>
      <w:r w:rsidR="00823061">
        <w:rPr>
          <w:b/>
          <w:i/>
        </w:rPr>
        <w:t>Gheorghe Șincai</w:t>
      </w:r>
      <w:r w:rsidR="00823061" w:rsidRPr="00401864">
        <w:rPr>
          <w:b/>
          <w:i/>
        </w:rPr>
        <w:t>”, Baia Mare</w:t>
      </w:r>
    </w:p>
    <w:p w:rsidR="007E5F0A" w:rsidRDefault="007E5F0A" w:rsidP="00823061">
      <w:pPr>
        <w:jc w:val="center"/>
        <w:rPr>
          <w:b/>
        </w:rPr>
      </w:pPr>
    </w:p>
    <w:p w:rsidR="007E5F0A" w:rsidRDefault="007E5F0A" w:rsidP="00823061">
      <w:pPr>
        <w:jc w:val="center"/>
        <w:rPr>
          <w:b/>
        </w:rPr>
      </w:pPr>
    </w:p>
    <w:p w:rsidR="007E5F0A" w:rsidRDefault="007E5F0A" w:rsidP="00823061">
      <w:pPr>
        <w:jc w:val="center"/>
        <w:rPr>
          <w:b/>
        </w:rPr>
      </w:pPr>
    </w:p>
    <w:p w:rsidR="00A22667" w:rsidRPr="00401864" w:rsidRDefault="00A22667" w:rsidP="00A22667">
      <w:pPr>
        <w:jc w:val="center"/>
        <w:rPr>
          <w:b/>
        </w:rPr>
      </w:pPr>
      <w:r w:rsidRPr="00401864">
        <w:rPr>
          <w:b/>
        </w:rPr>
        <w:lastRenderedPageBreak/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:rsidR="00A22667" w:rsidRPr="00401864" w:rsidRDefault="00A22667" w:rsidP="00A22667">
      <w:pPr>
        <w:jc w:val="center"/>
        <w:rPr>
          <w:b/>
        </w:rPr>
      </w:pPr>
      <w:r w:rsidRPr="00401864">
        <w:rPr>
          <w:b/>
        </w:rPr>
        <w:t>TEST FINAL</w:t>
      </w:r>
    </w:p>
    <w:p w:rsidR="00A22667" w:rsidRPr="00401864" w:rsidRDefault="00A22667" w:rsidP="00A22667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</w:t>
      </w:r>
      <w:r>
        <w:rPr>
          <w:b/>
        </w:rPr>
        <w:t>I</w:t>
      </w:r>
      <w:r w:rsidRPr="00401864">
        <w:rPr>
          <w:b/>
        </w:rPr>
        <w:t xml:space="preserve">X-a </w:t>
      </w:r>
    </w:p>
    <w:p w:rsidR="00A22667" w:rsidRDefault="00A22667" w:rsidP="00A22667">
      <w:pPr>
        <w:spacing w:line="276" w:lineRule="auto"/>
        <w:rPr>
          <w:b/>
        </w:rPr>
      </w:pPr>
    </w:p>
    <w:p w:rsidR="00A22667" w:rsidRPr="004E24D5" w:rsidRDefault="00A22667" w:rsidP="00A22667">
      <w:pPr>
        <w:spacing w:line="276" w:lineRule="auto"/>
      </w:pPr>
      <w:r w:rsidRPr="00401864">
        <w:rPr>
          <w:b/>
          <w:bCs/>
        </w:rPr>
        <w:t>Subiectul 1.</w:t>
      </w:r>
      <w:r w:rsidRPr="00401864">
        <w:rPr>
          <w:b/>
        </w:rPr>
        <w:t xml:space="preserve">  </w:t>
      </w:r>
      <w:r>
        <w:t xml:space="preserve"> Se consideră șirul </w:t>
      </w:r>
      <w:r w:rsidRPr="007235FC">
        <w:rPr>
          <w:position w:val="-14"/>
        </w:rPr>
        <w:object w:dxaOrig="680" w:dyaOrig="400">
          <v:shape id="_x0000_i1046" type="#_x0000_t75" style="width:33.75pt;height:20.25pt" o:ole="">
            <v:imagedata r:id="rId4" o:title=""/>
          </v:shape>
          <o:OLEObject Type="Embed" ProgID="Equation.DSMT4" ShapeID="_x0000_i1046" DrawAspect="Content" ObjectID="_1640018895" r:id="rId46"/>
        </w:object>
      </w:r>
      <w:r>
        <w:t xml:space="preserve"> definit prin </w:t>
      </w:r>
      <w:r w:rsidRPr="007235FC">
        <w:rPr>
          <w:position w:val="-12"/>
        </w:rPr>
        <w:object w:dxaOrig="1020" w:dyaOrig="360">
          <v:shape id="_x0000_i1063" type="#_x0000_t75" style="width:51pt;height:18pt" o:ole="">
            <v:imagedata r:id="rId6" o:title=""/>
          </v:shape>
          <o:OLEObject Type="Embed" ProgID="Equation.DSMT4" ShapeID="_x0000_i1063" DrawAspect="Content" ObjectID="_1640018896" r:id="rId47"/>
        </w:object>
      </w:r>
      <w:r>
        <w:t xml:space="preserve"> și </w:t>
      </w:r>
      <w:r w:rsidRPr="007235FC">
        <w:rPr>
          <w:position w:val="-14"/>
        </w:rPr>
        <w:object w:dxaOrig="2460" w:dyaOrig="420">
          <v:shape id="_x0000_i1047" type="#_x0000_t75" style="width:123pt;height:21pt" o:ole="">
            <v:imagedata r:id="rId8" o:title=""/>
          </v:shape>
          <o:OLEObject Type="Embed" ProgID="Equation.DSMT4" ShapeID="_x0000_i1047" DrawAspect="Content" ObjectID="_1640018897" r:id="rId48"/>
        </w:object>
      </w:r>
      <w:r>
        <w:t xml:space="preserve">.  Să se determine </w:t>
      </w:r>
      <w:r w:rsidRPr="007235FC">
        <w:rPr>
          <w:position w:val="-14"/>
        </w:rPr>
        <w:object w:dxaOrig="440" w:dyaOrig="400">
          <v:shape id="_x0000_i1048" type="#_x0000_t75" style="width:21.75pt;height:20.25pt" o:ole="">
            <v:imagedata r:id="rId10" o:title=""/>
          </v:shape>
          <o:OLEObject Type="Embed" ProgID="Equation.DSMT4" ShapeID="_x0000_i1048" DrawAspect="Content" ObjectID="_1640018898" r:id="rId49"/>
        </w:object>
      </w:r>
      <w:r>
        <w:t xml:space="preserve">, unde </w:t>
      </w:r>
      <w:r w:rsidRPr="007235FC">
        <w:rPr>
          <w:position w:val="-6"/>
        </w:rPr>
        <w:object w:dxaOrig="540" w:dyaOrig="279">
          <v:shape id="_x0000_i1049" type="#_x0000_t75" style="width:27pt;height:14.25pt" o:ole="">
            <v:imagedata r:id="rId12" o:title=""/>
          </v:shape>
          <o:OLEObject Type="Embed" ProgID="Equation.DSMT4" ShapeID="_x0000_i1049" DrawAspect="Content" ObjectID="_1640018899" r:id="rId50"/>
        </w:object>
      </w:r>
      <w:r>
        <w:t>.</w:t>
      </w:r>
    </w:p>
    <w:p w:rsidR="00A22667" w:rsidRDefault="00A22667" w:rsidP="00A22667">
      <w:pPr>
        <w:spacing w:line="276" w:lineRule="auto"/>
        <w:rPr>
          <w:bCs/>
        </w:rPr>
      </w:pPr>
      <w:r w:rsidRPr="00401864">
        <w:rPr>
          <w:b/>
          <w:bCs/>
        </w:rPr>
        <w:t xml:space="preserve">Subiectul 2.   </w:t>
      </w:r>
      <w:r>
        <w:rPr>
          <w:bCs/>
        </w:rPr>
        <w:t xml:space="preserve">Fie </w:t>
      </w:r>
      <w:r w:rsidRPr="007235FC">
        <w:rPr>
          <w:bCs/>
          <w:position w:val="-10"/>
        </w:rPr>
        <w:object w:dxaOrig="960" w:dyaOrig="320">
          <v:shape id="_x0000_i1050" type="#_x0000_t75" style="width:48pt;height:15.75pt" o:ole="">
            <v:imagedata r:id="rId14" o:title=""/>
          </v:shape>
          <o:OLEObject Type="Embed" ProgID="Equation.DSMT4" ShapeID="_x0000_i1050" DrawAspect="Content" ObjectID="_1640018900" r:id="rId51"/>
        </w:object>
      </w:r>
      <w:r>
        <w:rPr>
          <w:bCs/>
        </w:rPr>
        <w:t xml:space="preserve"> astfel încât </w:t>
      </w:r>
      <w:r w:rsidRPr="007235FC">
        <w:rPr>
          <w:bCs/>
          <w:position w:val="-6"/>
        </w:rPr>
        <w:object w:dxaOrig="740" w:dyaOrig="279">
          <v:shape id="_x0000_i1051" type="#_x0000_t75" style="width:36.75pt;height:14.25pt" o:ole="">
            <v:imagedata r:id="rId16" o:title=""/>
          </v:shape>
          <o:OLEObject Type="Embed" ProgID="Equation.DSMT4" ShapeID="_x0000_i1051" DrawAspect="Content" ObjectID="_1640018901" r:id="rId52"/>
        </w:object>
      </w:r>
      <w:r>
        <w:rPr>
          <w:bCs/>
        </w:rPr>
        <w:t xml:space="preserve">. Să se demonstreze că: </w:t>
      </w:r>
    </w:p>
    <w:p w:rsidR="00A22667" w:rsidRDefault="00A22667" w:rsidP="00A22667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a. </w:t>
      </w:r>
      <w:r>
        <w:rPr>
          <w:bCs/>
        </w:rPr>
        <w:t xml:space="preserve"> </w:t>
      </w:r>
      <w:r w:rsidRPr="007235FC">
        <w:rPr>
          <w:bCs/>
          <w:position w:val="-16"/>
        </w:rPr>
        <w:object w:dxaOrig="2079" w:dyaOrig="440">
          <v:shape id="_x0000_i1052" type="#_x0000_t75" style="width:104.25pt;height:21.75pt" o:ole="">
            <v:imagedata r:id="rId18" o:title=""/>
          </v:shape>
          <o:OLEObject Type="Embed" ProgID="Equation.DSMT4" ShapeID="_x0000_i1052" DrawAspect="Content" ObjectID="_1640018902" r:id="rId53"/>
        </w:object>
      </w:r>
      <w:r>
        <w:rPr>
          <w:bCs/>
        </w:rPr>
        <w:t>.</w:t>
      </w:r>
    </w:p>
    <w:p w:rsidR="00A22667" w:rsidRDefault="00A22667" w:rsidP="00A22667">
      <w:pPr>
        <w:spacing w:line="276" w:lineRule="auto"/>
        <w:rPr>
          <w:bCs/>
        </w:rPr>
      </w:pPr>
      <w:r>
        <w:rPr>
          <w:bCs/>
        </w:rPr>
        <w:t xml:space="preserve">      </w:t>
      </w:r>
      <w:r>
        <w:rPr>
          <w:b/>
          <w:bCs/>
        </w:rPr>
        <w:t xml:space="preserve">b. </w:t>
      </w:r>
      <w:r w:rsidRPr="007235FC">
        <w:rPr>
          <w:bCs/>
          <w:position w:val="-28"/>
        </w:rPr>
        <w:object w:dxaOrig="4420" w:dyaOrig="720">
          <v:shape id="_x0000_i1053" type="#_x0000_t75" style="width:221.25pt;height:36pt" o:ole="">
            <v:imagedata r:id="rId20" o:title=""/>
          </v:shape>
          <o:OLEObject Type="Embed" ProgID="Equation.DSMT4" ShapeID="_x0000_i1053" DrawAspect="Content" ObjectID="_1640018903" r:id="rId54"/>
        </w:object>
      </w:r>
      <w:r>
        <w:rPr>
          <w:bCs/>
        </w:rPr>
        <w:t xml:space="preserve">  </w:t>
      </w:r>
    </w:p>
    <w:p w:rsidR="00A22667" w:rsidRDefault="00A22667" w:rsidP="00A22667">
      <w:pPr>
        <w:spacing w:line="276" w:lineRule="auto"/>
        <w:rPr>
          <w:bCs/>
        </w:rPr>
      </w:pPr>
      <w:r>
        <w:rPr>
          <w:bCs/>
        </w:rPr>
        <w:t xml:space="preserve">         și        </w:t>
      </w:r>
      <w:r w:rsidRPr="007E5F0A">
        <w:rPr>
          <w:bCs/>
          <w:position w:val="-28"/>
        </w:rPr>
        <w:object w:dxaOrig="3540" w:dyaOrig="720">
          <v:shape id="_x0000_i1054" type="#_x0000_t75" style="width:177pt;height:36pt" o:ole="">
            <v:imagedata r:id="rId22" o:title=""/>
          </v:shape>
          <o:OLEObject Type="Embed" ProgID="Equation.DSMT4" ShapeID="_x0000_i1054" DrawAspect="Content" ObjectID="_1640018904" r:id="rId55"/>
        </w:object>
      </w:r>
      <w:r>
        <w:rPr>
          <w:bCs/>
        </w:rPr>
        <w:t>.</w:t>
      </w:r>
    </w:p>
    <w:p w:rsidR="00A22667" w:rsidRDefault="00A22667" w:rsidP="00A22667">
      <w:pPr>
        <w:spacing w:line="276" w:lineRule="auto"/>
        <w:rPr>
          <w:bCs/>
        </w:rPr>
      </w:pPr>
      <w:r>
        <w:rPr>
          <w:bCs/>
        </w:rPr>
        <w:t xml:space="preserve">  </w:t>
      </w:r>
      <w:r w:rsidRPr="00401864">
        <w:rPr>
          <w:b/>
          <w:bCs/>
        </w:rPr>
        <w:t xml:space="preserve">Subiectul 3.  </w:t>
      </w:r>
      <w:r>
        <w:rPr>
          <w:bCs/>
        </w:rPr>
        <w:t xml:space="preserve">Se consideră dreptunghiul </w:t>
      </w:r>
      <w:r w:rsidRPr="007E5F0A">
        <w:rPr>
          <w:bCs/>
          <w:position w:val="-6"/>
        </w:rPr>
        <w:object w:dxaOrig="720" w:dyaOrig="279">
          <v:shape id="_x0000_i1055" type="#_x0000_t75" style="width:36pt;height:14.25pt" o:ole="">
            <v:imagedata r:id="rId24" o:title=""/>
          </v:shape>
          <o:OLEObject Type="Embed" ProgID="Equation.DSMT4" ShapeID="_x0000_i1055" DrawAspect="Content" ObjectID="_1640018905" r:id="rId56"/>
        </w:object>
      </w:r>
      <w:r>
        <w:rPr>
          <w:bCs/>
        </w:rPr>
        <w:t xml:space="preserve"> cu </w:t>
      </w:r>
      <w:r w:rsidRPr="007E5F0A">
        <w:rPr>
          <w:bCs/>
          <w:position w:val="-6"/>
        </w:rPr>
        <w:object w:dxaOrig="1080" w:dyaOrig="279">
          <v:shape id="_x0000_i1056" type="#_x0000_t75" style="width:54pt;height:14.25pt" o:ole="">
            <v:imagedata r:id="rId26" o:title=""/>
          </v:shape>
          <o:OLEObject Type="Embed" ProgID="Equation.DSMT4" ShapeID="_x0000_i1056" DrawAspect="Content" ObjectID="_1640018906" r:id="rId57"/>
        </w:object>
      </w:r>
      <w:r>
        <w:rPr>
          <w:bCs/>
        </w:rPr>
        <w:t xml:space="preserve">. Pe latura </w:t>
      </w:r>
      <w:r w:rsidRPr="007E5F0A">
        <w:rPr>
          <w:bCs/>
          <w:position w:val="-4"/>
        </w:rPr>
        <w:object w:dxaOrig="420" w:dyaOrig="260">
          <v:shape id="_x0000_i1057" type="#_x0000_t75" style="width:21pt;height:12.75pt" o:ole="">
            <v:imagedata r:id="rId28" o:title=""/>
          </v:shape>
          <o:OLEObject Type="Embed" ProgID="Equation.DSMT4" ShapeID="_x0000_i1057" DrawAspect="Content" ObjectID="_1640018907" r:id="rId58"/>
        </w:object>
      </w:r>
      <w:r>
        <w:rPr>
          <w:bCs/>
        </w:rPr>
        <w:t xml:space="preserve"> considerăm un punct mobil </w:t>
      </w:r>
      <w:r w:rsidRPr="007E5F0A">
        <w:rPr>
          <w:bCs/>
          <w:position w:val="-4"/>
        </w:rPr>
        <w:object w:dxaOrig="240" w:dyaOrig="260">
          <v:shape id="_x0000_i1058" type="#_x0000_t75" style="width:12pt;height:12.75pt" o:ole="">
            <v:imagedata r:id="rId30" o:title=""/>
          </v:shape>
          <o:OLEObject Type="Embed" ProgID="Equation.DSMT4" ShapeID="_x0000_i1058" DrawAspect="Content" ObjectID="_1640018908" r:id="rId59"/>
        </w:object>
      </w:r>
      <w:r>
        <w:rPr>
          <w:bCs/>
        </w:rPr>
        <w:t xml:space="preserve">. Fie </w:t>
      </w:r>
      <w:r w:rsidRPr="007E5F0A">
        <w:rPr>
          <w:bCs/>
          <w:position w:val="-6"/>
        </w:rPr>
        <w:object w:dxaOrig="260" w:dyaOrig="279">
          <v:shape id="_x0000_i1059" type="#_x0000_t75" style="width:12.75pt;height:14.25pt" o:ole="">
            <v:imagedata r:id="rId32" o:title=""/>
          </v:shape>
          <o:OLEObject Type="Embed" ProgID="Equation.DSMT4" ShapeID="_x0000_i1059" DrawAspect="Content" ObjectID="_1640018909" r:id="rId60"/>
        </w:object>
      </w:r>
      <w:r>
        <w:rPr>
          <w:bCs/>
        </w:rPr>
        <w:t xml:space="preserve"> intersecția dreptelor </w:t>
      </w:r>
      <w:r w:rsidRPr="007E5F0A">
        <w:rPr>
          <w:bCs/>
          <w:position w:val="-4"/>
        </w:rPr>
        <w:object w:dxaOrig="400" w:dyaOrig="260">
          <v:shape id="_x0000_i1060" type="#_x0000_t75" style="width:20.25pt;height:12.75pt" o:ole="">
            <v:imagedata r:id="rId34" o:title=""/>
          </v:shape>
          <o:OLEObject Type="Embed" ProgID="Equation.DSMT4" ShapeID="_x0000_i1060" DrawAspect="Content" ObjectID="_1640018910" r:id="rId61"/>
        </w:object>
      </w:r>
      <w:r>
        <w:rPr>
          <w:bCs/>
        </w:rPr>
        <w:t xml:space="preserve"> și </w:t>
      </w:r>
      <w:r w:rsidRPr="007E5F0A">
        <w:rPr>
          <w:bCs/>
          <w:position w:val="-6"/>
        </w:rPr>
        <w:object w:dxaOrig="380" w:dyaOrig="279">
          <v:shape id="_x0000_i1061" type="#_x0000_t75" style="width:18.75pt;height:14.25pt" o:ole="">
            <v:imagedata r:id="rId36" o:title=""/>
          </v:shape>
          <o:OLEObject Type="Embed" ProgID="Equation.DSMT4" ShapeID="_x0000_i1061" DrawAspect="Content" ObjectID="_1640018911" r:id="rId62"/>
        </w:object>
      </w:r>
      <w:r>
        <w:rPr>
          <w:bCs/>
        </w:rPr>
        <w:t xml:space="preserve"> și </w:t>
      </w:r>
      <w:r w:rsidRPr="000700A5">
        <w:rPr>
          <w:bCs/>
          <w:position w:val="-4"/>
        </w:rPr>
        <w:object w:dxaOrig="260" w:dyaOrig="260">
          <v:shape id="_x0000_i1064" type="#_x0000_t75" style="width:12.75pt;height:12.75pt" o:ole="">
            <v:imagedata r:id="rId38" o:title=""/>
          </v:shape>
          <o:OLEObject Type="Embed" ProgID="Equation.DSMT4" ShapeID="_x0000_i1064" DrawAspect="Content" ObjectID="_1640018912" r:id="rId63"/>
        </w:object>
      </w:r>
      <w:r>
        <w:rPr>
          <w:bCs/>
        </w:rPr>
        <w:t xml:space="preserve"> intersecția dreptelor </w:t>
      </w:r>
      <w:r w:rsidRPr="000700A5">
        <w:rPr>
          <w:bCs/>
          <w:position w:val="-6"/>
        </w:rPr>
        <w:object w:dxaOrig="400" w:dyaOrig="279">
          <v:shape id="_x0000_i1065" type="#_x0000_t75" style="width:20.25pt;height:14.25pt" o:ole="">
            <v:imagedata r:id="rId40" o:title=""/>
          </v:shape>
          <o:OLEObject Type="Embed" ProgID="Equation.DSMT4" ShapeID="_x0000_i1065" DrawAspect="Content" ObjectID="_1640018913" r:id="rId64"/>
        </w:object>
      </w:r>
      <w:r>
        <w:rPr>
          <w:bCs/>
        </w:rPr>
        <w:t xml:space="preserve"> și </w:t>
      </w:r>
      <w:r w:rsidRPr="000700A5">
        <w:rPr>
          <w:bCs/>
          <w:position w:val="-4"/>
        </w:rPr>
        <w:object w:dxaOrig="380" w:dyaOrig="260">
          <v:shape id="_x0000_i1066" type="#_x0000_t75" style="width:18.75pt;height:12.75pt" o:ole="">
            <v:imagedata r:id="rId42" o:title=""/>
          </v:shape>
          <o:OLEObject Type="Embed" ProgID="Equation.DSMT4" ShapeID="_x0000_i1066" DrawAspect="Content" ObjectID="_1640018914" r:id="rId65"/>
        </w:object>
      </w:r>
      <w:r>
        <w:rPr>
          <w:bCs/>
        </w:rPr>
        <w:t xml:space="preserve">. Să se demonstreze că dreapta </w:t>
      </w:r>
      <w:r w:rsidRPr="007E5F0A">
        <w:rPr>
          <w:bCs/>
          <w:position w:val="-6"/>
        </w:rPr>
        <w:object w:dxaOrig="420" w:dyaOrig="279">
          <v:shape id="_x0000_i1062" type="#_x0000_t75" style="width:21pt;height:14.25pt" o:ole="">
            <v:imagedata r:id="rId44" o:title=""/>
          </v:shape>
          <o:OLEObject Type="Embed" ProgID="Equation.DSMT4" ShapeID="_x0000_i1062" DrawAspect="Content" ObjectID="_1640018915" r:id="rId66"/>
        </w:object>
      </w:r>
      <w:r>
        <w:rPr>
          <w:bCs/>
        </w:rPr>
        <w:t xml:space="preserve"> este tangentă la un cerc fix.</w:t>
      </w:r>
    </w:p>
    <w:p w:rsidR="00A22667" w:rsidRPr="004E24D5" w:rsidRDefault="00A22667" w:rsidP="00A22667">
      <w:pPr>
        <w:spacing w:line="276" w:lineRule="auto"/>
      </w:pPr>
    </w:p>
    <w:p w:rsidR="00A22667" w:rsidRPr="00401864" w:rsidRDefault="00A22667" w:rsidP="00A22667">
      <w:pPr>
        <w:rPr>
          <w:b/>
        </w:rPr>
      </w:pPr>
      <w:r w:rsidRPr="00401864">
        <w:rPr>
          <w:b/>
        </w:rPr>
        <w:t xml:space="preserve">      Notă: Toate subiectele sunt obligatorii. Timp de lucru 2 h.</w:t>
      </w:r>
    </w:p>
    <w:p w:rsidR="00A22667" w:rsidRPr="00401864" w:rsidRDefault="00A22667" w:rsidP="00A22667">
      <w:pPr>
        <w:rPr>
          <w:b/>
        </w:rPr>
      </w:pPr>
      <w:r w:rsidRPr="00401864">
        <w:rPr>
          <w:b/>
        </w:rPr>
        <w:t xml:space="preserve">                 Fiecare subiect se notează cu  puncte de la 0 la 7.</w:t>
      </w:r>
    </w:p>
    <w:p w:rsidR="00A22667" w:rsidRPr="00401864" w:rsidRDefault="00A22667" w:rsidP="00A22667"/>
    <w:p w:rsidR="00A22667" w:rsidRPr="00401864" w:rsidRDefault="00A22667" w:rsidP="00A22667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:rsidR="00A22667" w:rsidRPr="00401864" w:rsidRDefault="00A22667" w:rsidP="00A22667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 Florin Bojor</w:t>
      </w:r>
      <w:r w:rsidRPr="00401864">
        <w:rPr>
          <w:b/>
          <w:i/>
        </w:rPr>
        <w:t>, C.N. ”</w:t>
      </w:r>
      <w:r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p w:rsidR="00A22667" w:rsidRDefault="00A22667" w:rsidP="00A22667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  Meda Bojor, </w:t>
      </w:r>
      <w:r w:rsidRPr="00401864">
        <w:rPr>
          <w:b/>
          <w:i/>
        </w:rPr>
        <w:t>C.N. ”</w:t>
      </w:r>
      <w:r>
        <w:rPr>
          <w:b/>
          <w:i/>
        </w:rPr>
        <w:t>Gheorghe Șincai</w:t>
      </w:r>
      <w:r w:rsidRPr="00401864">
        <w:rPr>
          <w:b/>
          <w:i/>
        </w:rPr>
        <w:t>”, Baia Mare</w:t>
      </w:r>
    </w:p>
    <w:p w:rsidR="00823061" w:rsidRPr="00401864" w:rsidRDefault="00823061" w:rsidP="00A22667">
      <w:pPr>
        <w:jc w:val="center"/>
        <w:rPr>
          <w:b/>
          <w:i/>
        </w:rPr>
      </w:pPr>
    </w:p>
    <w:sectPr w:rsidR="00823061" w:rsidRPr="00401864" w:rsidSect="00823061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84FA4"/>
    <w:rsid w:val="000700A5"/>
    <w:rsid w:val="001814F9"/>
    <w:rsid w:val="001E4AED"/>
    <w:rsid w:val="00284FA4"/>
    <w:rsid w:val="002E544D"/>
    <w:rsid w:val="00401864"/>
    <w:rsid w:val="004A1E53"/>
    <w:rsid w:val="004E24D5"/>
    <w:rsid w:val="007235FC"/>
    <w:rsid w:val="007E5F0A"/>
    <w:rsid w:val="00823061"/>
    <w:rsid w:val="00900B54"/>
    <w:rsid w:val="00A22667"/>
    <w:rsid w:val="00B7721F"/>
    <w:rsid w:val="00BC1060"/>
    <w:rsid w:val="00C65095"/>
    <w:rsid w:val="00D17E90"/>
    <w:rsid w:val="00D65D9A"/>
    <w:rsid w:val="00DD638C"/>
    <w:rsid w:val="00E23C42"/>
    <w:rsid w:val="00E92AD0"/>
    <w:rsid w:val="00EB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31.bin"/><Relationship Id="rId63" Type="http://schemas.openxmlformats.org/officeDocument/2006/relationships/oleObject" Target="embeddings/oleObject39.bin"/><Relationship Id="rId68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4.bin"/><Relationship Id="rId66" Type="http://schemas.openxmlformats.org/officeDocument/2006/relationships/oleObject" Target="embeddings/oleObject42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33.bin"/><Relationship Id="rId61" Type="http://schemas.openxmlformats.org/officeDocument/2006/relationships/oleObject" Target="embeddings/oleObject37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6.bin"/><Relationship Id="rId65" Type="http://schemas.openxmlformats.org/officeDocument/2006/relationships/oleObject" Target="embeddings/oleObject4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40.bin"/><Relationship Id="rId69" Type="http://schemas.microsoft.com/office/2007/relationships/stylesWithEffects" Target="stylesWithEffects.xml"/><Relationship Id="rId8" Type="http://schemas.openxmlformats.org/officeDocument/2006/relationships/image" Target="media/image3.wmf"/><Relationship Id="rId51" Type="http://schemas.openxmlformats.org/officeDocument/2006/relationships/oleObject" Target="embeddings/oleObject27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5.bin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Florin</cp:lastModifiedBy>
  <cp:revision>3</cp:revision>
  <dcterms:created xsi:type="dcterms:W3CDTF">2020-01-08T14:15:00Z</dcterms:created>
  <dcterms:modified xsi:type="dcterms:W3CDTF">2020-01-08T17:05:00Z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